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B09" w:rsidRPr="00944B09" w:rsidRDefault="00944B09" w:rsidP="00944B09">
      <w:pPr>
        <w:spacing w:line="240" w:lineRule="auto"/>
        <w:ind w:left="-360"/>
        <w:jc w:val="right"/>
        <w:rPr>
          <w:rFonts w:eastAsia="Times New Roman" w:cs="Times New Roman"/>
          <w:sz w:val="22"/>
          <w:lang w:eastAsia="pl-PL"/>
        </w:rPr>
      </w:pPr>
      <w:r w:rsidRPr="00944B09">
        <w:rPr>
          <w:rFonts w:eastAsia="Times New Roman" w:cs="Times New Roman"/>
          <w:sz w:val="22"/>
          <w:lang w:eastAsia="pl-PL"/>
        </w:rPr>
        <w:t xml:space="preserve">Dobre Miasto, dnia </w:t>
      </w:r>
      <w:r w:rsidR="006320FB">
        <w:rPr>
          <w:rFonts w:eastAsia="Times New Roman" w:cs="Times New Roman"/>
          <w:sz w:val="22"/>
          <w:lang w:eastAsia="pl-PL"/>
        </w:rPr>
        <w:t>19</w:t>
      </w:r>
      <w:r>
        <w:rPr>
          <w:rFonts w:eastAsia="Times New Roman" w:cs="Times New Roman"/>
          <w:sz w:val="22"/>
          <w:lang w:eastAsia="pl-PL"/>
        </w:rPr>
        <w:t xml:space="preserve"> sierpnia</w:t>
      </w:r>
      <w:r w:rsidRPr="00944B09">
        <w:rPr>
          <w:rFonts w:eastAsia="Times New Roman" w:cs="Times New Roman"/>
          <w:sz w:val="22"/>
          <w:lang w:eastAsia="pl-PL"/>
        </w:rPr>
        <w:t xml:space="preserve"> 2020 r.</w:t>
      </w:r>
    </w:p>
    <w:p w:rsidR="00944B09" w:rsidRPr="00944B09" w:rsidRDefault="00944B09" w:rsidP="00944B09">
      <w:pPr>
        <w:keepNext/>
        <w:spacing w:line="240" w:lineRule="auto"/>
        <w:outlineLvl w:val="2"/>
        <w:rPr>
          <w:rFonts w:eastAsia="Times New Roman" w:cs="Times New Roman"/>
          <w:bCs/>
          <w:sz w:val="22"/>
          <w:lang w:eastAsia="pl-PL"/>
        </w:rPr>
      </w:pPr>
      <w:r w:rsidRPr="00944B09">
        <w:rPr>
          <w:rFonts w:eastAsia="Times New Roman" w:cs="Times New Roman"/>
          <w:bCs/>
          <w:sz w:val="22"/>
          <w:lang w:eastAsia="pl-PL"/>
        </w:rPr>
        <w:t>IN.6810.2.</w:t>
      </w:r>
      <w:r w:rsidR="00146EEB">
        <w:rPr>
          <w:rFonts w:eastAsia="Times New Roman" w:cs="Times New Roman"/>
          <w:bCs/>
          <w:sz w:val="22"/>
          <w:lang w:eastAsia="pl-PL"/>
        </w:rPr>
        <w:t>39</w:t>
      </w:r>
      <w:r w:rsidRPr="00944B09">
        <w:rPr>
          <w:rFonts w:eastAsia="Times New Roman" w:cs="Times New Roman"/>
          <w:bCs/>
          <w:sz w:val="22"/>
          <w:lang w:eastAsia="pl-PL"/>
        </w:rPr>
        <w:t xml:space="preserve">.2020.JŁ                     </w:t>
      </w:r>
    </w:p>
    <w:p w:rsidR="00944B09" w:rsidRPr="00944B09" w:rsidRDefault="00944B09" w:rsidP="00944B09">
      <w:pPr>
        <w:keepNext/>
        <w:spacing w:line="240" w:lineRule="auto"/>
        <w:ind w:hanging="360"/>
        <w:jc w:val="center"/>
        <w:outlineLvl w:val="2"/>
        <w:rPr>
          <w:rFonts w:eastAsia="Times New Roman" w:cs="Times New Roman"/>
          <w:bCs/>
          <w:sz w:val="28"/>
          <w:szCs w:val="28"/>
          <w:lang w:eastAsia="pl-PL"/>
        </w:rPr>
      </w:pPr>
    </w:p>
    <w:p w:rsidR="00944B09" w:rsidRPr="00944B09" w:rsidRDefault="00944B09" w:rsidP="00944B09">
      <w:pPr>
        <w:keepNext/>
        <w:spacing w:line="240" w:lineRule="auto"/>
        <w:ind w:hanging="360"/>
        <w:jc w:val="center"/>
        <w:outlineLvl w:val="2"/>
        <w:rPr>
          <w:rFonts w:eastAsia="Times New Roman" w:cs="Times New Roman"/>
          <w:b/>
          <w:bCs/>
          <w:spacing w:val="40"/>
          <w:szCs w:val="24"/>
          <w:lang w:eastAsia="pl-PL"/>
        </w:rPr>
      </w:pPr>
      <w:r w:rsidRPr="00944B09">
        <w:rPr>
          <w:rFonts w:eastAsia="Times New Roman" w:cs="Times New Roman"/>
          <w:b/>
          <w:bCs/>
          <w:spacing w:val="40"/>
          <w:szCs w:val="24"/>
          <w:lang w:eastAsia="pl-PL"/>
        </w:rPr>
        <w:t xml:space="preserve">WYKAZ </w:t>
      </w:r>
    </w:p>
    <w:p w:rsidR="00944B09" w:rsidRPr="00146EEB" w:rsidRDefault="00944B09" w:rsidP="00944B09">
      <w:pPr>
        <w:spacing w:before="120" w:after="12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146EEB">
        <w:rPr>
          <w:rFonts w:eastAsia="Times New Roman" w:cs="Times New Roman"/>
          <w:szCs w:val="24"/>
          <w:lang w:eastAsia="pl-PL"/>
        </w:rPr>
        <w:t xml:space="preserve">nieruchomości z zasobu nieruchomości stanowiącej własność Gminy Dobre Miasto przeznaczonej do sprzedaży, sporządzony na podstawie art. 35, art. 37 ust. 2 pkt 9 ustawy z dnia 21 sierpnia 1997 roku o gospodarce nieruchomościami (tekst jednolity Dz.U. z 2020 r., poz. 65 z </w:t>
      </w:r>
      <w:proofErr w:type="spellStart"/>
      <w:r w:rsidRPr="00146EEB">
        <w:rPr>
          <w:rFonts w:eastAsia="Times New Roman" w:cs="Times New Roman"/>
          <w:szCs w:val="24"/>
          <w:lang w:eastAsia="pl-PL"/>
        </w:rPr>
        <w:t>późn</w:t>
      </w:r>
      <w:proofErr w:type="spellEnd"/>
      <w:r w:rsidRPr="00146EEB">
        <w:rPr>
          <w:rFonts w:eastAsia="Times New Roman" w:cs="Times New Roman"/>
          <w:szCs w:val="24"/>
          <w:lang w:eastAsia="pl-PL"/>
        </w:rPr>
        <w:t>. zm.) oraz uchwały Nr  XVIII/93/2019 Rady Miejskiej w Dobrym Mieście z dnia 03 października 2019r. w sprawie określenia zasad gospodarowania zasobem nieruchomości stanowiących własność Gminy Dobre Miasto (Dz. Urz. Woj. Warmińsko-Mazurskiego z 2019r. poz. 5534</w:t>
      </w:r>
      <w:r w:rsidR="00EF7349" w:rsidRPr="00146EEB">
        <w:rPr>
          <w:rFonts w:eastAsia="Times New Roman" w:cs="Times New Roman"/>
          <w:szCs w:val="24"/>
          <w:lang w:eastAsia="pl-PL"/>
        </w:rPr>
        <w:t xml:space="preserve"> ze zm.</w:t>
      </w:r>
      <w:r w:rsidRPr="00146EEB">
        <w:rPr>
          <w:rFonts w:eastAsia="Times New Roman" w:cs="Times New Roman"/>
          <w:szCs w:val="24"/>
          <w:lang w:eastAsia="pl-PL"/>
        </w:rPr>
        <w:t xml:space="preserve">). </w:t>
      </w:r>
    </w:p>
    <w:p w:rsidR="00944B09" w:rsidRPr="00146EEB" w:rsidRDefault="00944B09" w:rsidP="00944B09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146EEB">
        <w:rPr>
          <w:rFonts w:eastAsia="Times New Roman" w:cs="Times New Roman"/>
          <w:szCs w:val="24"/>
          <w:lang w:eastAsia="pl-PL"/>
        </w:rPr>
        <w:t>Zgodnie z Zarządzeniem Burmistrza  Dobrego Miasta znak IN.0050.114.2020.JŁ z dnia 14 lipca 2020r. przeznczona została do sprzedaży 1/2 udziału w nieruchomości gruntowej stanowiącej działkę oznaczoną numerem ewidencyjnym nr 16 o pow. 0,4800 ha zabudowaną budynkiem mieszkalnym i gospodarczym, położoną w obrębie Jesionowo, gmina Dobre Miasto.</w:t>
      </w:r>
    </w:p>
    <w:p w:rsidR="00944B09" w:rsidRPr="00146EEB" w:rsidRDefault="00944B09" w:rsidP="00944B09">
      <w:pPr>
        <w:spacing w:line="24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</w:p>
    <w:p w:rsidR="00944B09" w:rsidRPr="00146EEB" w:rsidRDefault="00944B09" w:rsidP="00944B09">
      <w:pPr>
        <w:keepNext/>
        <w:spacing w:line="240" w:lineRule="auto"/>
        <w:jc w:val="both"/>
        <w:outlineLvl w:val="2"/>
        <w:rPr>
          <w:rFonts w:eastAsia="Times New Roman" w:cs="Times New Roman"/>
          <w:b/>
          <w:bCs/>
          <w:i/>
          <w:szCs w:val="24"/>
          <w:u w:val="single"/>
          <w:lang w:eastAsia="pl-PL"/>
        </w:rPr>
      </w:pPr>
      <w:r w:rsidRPr="00146EEB">
        <w:rPr>
          <w:rFonts w:eastAsia="Times New Roman" w:cs="Times New Roman"/>
          <w:b/>
          <w:bCs/>
          <w:i/>
          <w:szCs w:val="24"/>
          <w:u w:val="single"/>
          <w:lang w:eastAsia="pl-PL"/>
        </w:rPr>
        <w:t>Lokalizacja i otoczenie nieruchomości.</w:t>
      </w:r>
    </w:p>
    <w:p w:rsidR="00944B09" w:rsidRPr="00146EEB" w:rsidRDefault="00944B09" w:rsidP="00C112AA">
      <w:pPr>
        <w:keepNext/>
        <w:spacing w:line="240" w:lineRule="auto"/>
        <w:jc w:val="both"/>
        <w:outlineLvl w:val="2"/>
        <w:rPr>
          <w:rFonts w:eastAsia="Times New Roman" w:cs="Times New Roman"/>
          <w:bCs/>
          <w:szCs w:val="24"/>
          <w:lang w:eastAsia="pl-PL"/>
        </w:rPr>
      </w:pPr>
      <w:r w:rsidRPr="00146EEB">
        <w:rPr>
          <w:rFonts w:eastAsia="Times New Roman" w:cs="Times New Roman"/>
          <w:bCs/>
          <w:szCs w:val="24"/>
          <w:lang w:eastAsia="pl-PL"/>
        </w:rPr>
        <w:t xml:space="preserve">Nieruchomość położona jest </w:t>
      </w:r>
      <w:r w:rsidR="00C112AA" w:rsidRPr="00146EEB">
        <w:rPr>
          <w:rFonts w:eastAsia="Times New Roman" w:cs="Times New Roman"/>
          <w:bCs/>
          <w:szCs w:val="24"/>
          <w:lang w:eastAsia="pl-PL"/>
        </w:rPr>
        <w:t>w województwie warmińsko-mazurskim, powiecie olsztyńskim, gminie Dobre Miasto, miejscowość Jesionowo nr budynku nr 47.</w:t>
      </w:r>
    </w:p>
    <w:p w:rsidR="00C112AA" w:rsidRPr="00146EEB" w:rsidRDefault="00C112AA" w:rsidP="00C112AA">
      <w:pPr>
        <w:keepNext/>
        <w:spacing w:line="240" w:lineRule="auto"/>
        <w:jc w:val="both"/>
        <w:outlineLvl w:val="2"/>
        <w:rPr>
          <w:rFonts w:eastAsia="Times New Roman" w:cs="Times New Roman"/>
          <w:bCs/>
          <w:szCs w:val="24"/>
          <w:lang w:eastAsia="pl-PL"/>
        </w:rPr>
      </w:pPr>
      <w:r w:rsidRPr="00146EEB">
        <w:rPr>
          <w:rFonts w:eastAsia="Times New Roman" w:cs="Times New Roman"/>
          <w:bCs/>
          <w:szCs w:val="24"/>
          <w:lang w:eastAsia="pl-PL"/>
        </w:rPr>
        <w:t>Działka zlokalizowana jest na obrzeżach wsi, w sąsiedztwie terenów rolnych i fermy drobiu (zakład Indykpolu). Do miejscowości dojazd drogą o nawierzchni asfaltowej, dalej drogą o nawierzchni z płyt betonowych, a następnie drogą gruntową. Do działki nie ma dojazdu drogą gminną. Dojazd odbywa się po drodze osób prywatnych. Brak ustanowionej służebności drogowej.</w:t>
      </w:r>
    </w:p>
    <w:p w:rsidR="00C112AA" w:rsidRPr="00146EEB" w:rsidRDefault="00C112AA" w:rsidP="00C112AA">
      <w:pPr>
        <w:keepNext/>
        <w:spacing w:line="240" w:lineRule="auto"/>
        <w:jc w:val="both"/>
        <w:outlineLvl w:val="2"/>
        <w:rPr>
          <w:rFonts w:eastAsia="Times New Roman" w:cs="Times New Roman"/>
          <w:szCs w:val="24"/>
          <w:lang w:eastAsia="pl-PL"/>
        </w:rPr>
      </w:pPr>
      <w:r w:rsidRPr="00146EEB">
        <w:rPr>
          <w:rFonts w:eastAsia="Times New Roman" w:cs="Times New Roman"/>
          <w:bCs/>
          <w:szCs w:val="24"/>
          <w:lang w:eastAsia="pl-PL"/>
        </w:rPr>
        <w:t>Nieruchomość położona 11 km na południowy wschód od Dobrego Miasta i 22 km na północ od Olsztyna (miasto wojewódzkie).</w:t>
      </w:r>
    </w:p>
    <w:p w:rsidR="00944B09" w:rsidRPr="00146EEB" w:rsidRDefault="00944B09" w:rsidP="00944B09">
      <w:pPr>
        <w:spacing w:line="240" w:lineRule="auto"/>
        <w:jc w:val="both"/>
        <w:rPr>
          <w:rFonts w:eastAsia="Times New Roman" w:cs="Times New Roman"/>
          <w:b/>
          <w:i/>
          <w:szCs w:val="24"/>
          <w:u w:val="single"/>
          <w:lang w:eastAsia="pl-PL"/>
        </w:rPr>
      </w:pPr>
      <w:r w:rsidRPr="00146EEB">
        <w:rPr>
          <w:rFonts w:eastAsia="Times New Roman" w:cs="Times New Roman"/>
          <w:b/>
          <w:i/>
          <w:szCs w:val="24"/>
          <w:u w:val="single"/>
          <w:lang w:eastAsia="pl-PL"/>
        </w:rPr>
        <w:t>Opis działki.</w:t>
      </w:r>
    </w:p>
    <w:p w:rsidR="00944B09" w:rsidRPr="00146EEB" w:rsidRDefault="00944B09" w:rsidP="001C15A7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146EEB">
        <w:rPr>
          <w:rFonts w:eastAsia="Times New Roman" w:cs="Times New Roman"/>
          <w:szCs w:val="24"/>
          <w:lang w:eastAsia="pl-PL"/>
        </w:rPr>
        <w:t xml:space="preserve">Działka nr </w:t>
      </w:r>
      <w:r w:rsidR="001C15A7" w:rsidRPr="00146EEB">
        <w:rPr>
          <w:rFonts w:eastAsia="Times New Roman" w:cs="Times New Roman"/>
          <w:szCs w:val="24"/>
          <w:lang w:eastAsia="pl-PL"/>
        </w:rPr>
        <w:t>16</w:t>
      </w:r>
      <w:r w:rsidRPr="00146EEB">
        <w:rPr>
          <w:rFonts w:eastAsia="Times New Roman" w:cs="Times New Roman"/>
          <w:szCs w:val="24"/>
          <w:lang w:eastAsia="pl-PL"/>
        </w:rPr>
        <w:t xml:space="preserve"> ma powierzchnię 0,</w:t>
      </w:r>
      <w:r w:rsidR="001C15A7" w:rsidRPr="00146EEB">
        <w:rPr>
          <w:rFonts w:eastAsia="Times New Roman" w:cs="Times New Roman"/>
          <w:szCs w:val="24"/>
          <w:lang w:eastAsia="pl-PL"/>
        </w:rPr>
        <w:t>4800</w:t>
      </w:r>
      <w:r w:rsidRPr="00146EEB">
        <w:rPr>
          <w:rFonts w:eastAsia="Times New Roman" w:cs="Times New Roman"/>
          <w:szCs w:val="24"/>
          <w:lang w:eastAsia="pl-PL"/>
        </w:rPr>
        <w:t xml:space="preserve"> ha. Kształt działki </w:t>
      </w:r>
      <w:r w:rsidR="001C15A7" w:rsidRPr="00146EEB">
        <w:rPr>
          <w:rFonts w:eastAsia="Times New Roman" w:cs="Times New Roman"/>
          <w:szCs w:val="24"/>
          <w:lang w:eastAsia="pl-PL"/>
        </w:rPr>
        <w:t>zbliżony do prostokąta. Działka jest zabudowana budynkiem jednorodzinnym o pow. 207 m</w:t>
      </w:r>
      <w:r w:rsidR="001C15A7" w:rsidRPr="00146EEB">
        <w:rPr>
          <w:rFonts w:eastAsia="Times New Roman" w:cs="Times New Roman"/>
          <w:szCs w:val="24"/>
          <w:vertAlign w:val="superscript"/>
          <w:lang w:eastAsia="pl-PL"/>
        </w:rPr>
        <w:t>2</w:t>
      </w:r>
      <w:r w:rsidR="001C15A7" w:rsidRPr="00146EEB">
        <w:rPr>
          <w:rFonts w:eastAsia="Times New Roman" w:cs="Times New Roman"/>
          <w:szCs w:val="24"/>
          <w:lang w:eastAsia="pl-PL"/>
        </w:rPr>
        <w:t xml:space="preserve"> i budynkiem gospodarczym o pow. 163 m</w:t>
      </w:r>
      <w:r w:rsidR="001C15A7" w:rsidRPr="00146EEB">
        <w:rPr>
          <w:rFonts w:eastAsia="Times New Roman" w:cs="Times New Roman"/>
          <w:szCs w:val="24"/>
          <w:vertAlign w:val="superscript"/>
          <w:lang w:eastAsia="pl-PL"/>
        </w:rPr>
        <w:t>2</w:t>
      </w:r>
      <w:r w:rsidR="001C15A7" w:rsidRPr="00146EEB">
        <w:rPr>
          <w:rFonts w:eastAsia="Times New Roman" w:cs="Times New Roman"/>
          <w:szCs w:val="24"/>
          <w:lang w:eastAsia="pl-PL"/>
        </w:rPr>
        <w:t>. Teren płaski, działka nieogrodzona. W zasięgu nieruchomości znajdują się sieć elektroenergetyczna.</w:t>
      </w:r>
    </w:p>
    <w:p w:rsidR="001C15A7" w:rsidRPr="00146EEB" w:rsidRDefault="001C15A7" w:rsidP="001C15A7">
      <w:pPr>
        <w:spacing w:line="240" w:lineRule="auto"/>
        <w:jc w:val="both"/>
        <w:rPr>
          <w:rFonts w:eastAsia="Times New Roman" w:cs="Times New Roman"/>
          <w:b/>
          <w:i/>
          <w:szCs w:val="24"/>
          <w:u w:val="single"/>
          <w:lang w:eastAsia="pl-PL"/>
        </w:rPr>
      </w:pPr>
      <w:r w:rsidRPr="00146EEB">
        <w:rPr>
          <w:rFonts w:eastAsia="Times New Roman" w:cs="Times New Roman"/>
          <w:b/>
          <w:i/>
          <w:szCs w:val="24"/>
          <w:u w:val="single"/>
          <w:lang w:eastAsia="pl-PL"/>
        </w:rPr>
        <w:t>Opis budynku.</w:t>
      </w:r>
    </w:p>
    <w:p w:rsidR="001C15A7" w:rsidRPr="00146EEB" w:rsidRDefault="007B740B" w:rsidP="001C15A7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146EEB">
        <w:rPr>
          <w:rFonts w:eastAsia="Times New Roman" w:cs="Times New Roman"/>
          <w:szCs w:val="24"/>
          <w:lang w:eastAsia="pl-PL"/>
        </w:rPr>
        <w:t xml:space="preserve">Budynek mieszkalny wybudowany w  </w:t>
      </w:r>
      <w:r w:rsidR="002778D8" w:rsidRPr="00146EEB">
        <w:rPr>
          <w:rFonts w:eastAsia="Times New Roman" w:cs="Times New Roman"/>
          <w:szCs w:val="24"/>
          <w:lang w:eastAsia="pl-PL"/>
        </w:rPr>
        <w:t>technologii tradycyjnej murowanej ok. 1900r. Budynek parterowy z częściowo użytkowym poddaszem i częściowym podpiwniczeniem.</w:t>
      </w:r>
    </w:p>
    <w:p w:rsidR="002778D8" w:rsidRPr="00146EEB" w:rsidRDefault="00F6309E" w:rsidP="001C15A7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146EEB">
        <w:rPr>
          <w:rFonts w:eastAsia="Times New Roman" w:cs="Times New Roman"/>
          <w:szCs w:val="24"/>
          <w:lang w:eastAsia="pl-PL"/>
        </w:rPr>
        <w:t>W budynku nief</w:t>
      </w:r>
      <w:r w:rsidR="002778D8" w:rsidRPr="00146EEB">
        <w:rPr>
          <w:rFonts w:eastAsia="Times New Roman" w:cs="Times New Roman"/>
          <w:szCs w:val="24"/>
          <w:lang w:eastAsia="pl-PL"/>
        </w:rPr>
        <w:t>ormalnie wydzielone są 2 lokale (na inwentaryzacji budynku</w:t>
      </w:r>
      <w:r w:rsidRPr="00146EEB">
        <w:rPr>
          <w:rFonts w:eastAsia="Times New Roman" w:cs="Times New Roman"/>
          <w:szCs w:val="24"/>
          <w:lang w:eastAsia="pl-PL"/>
        </w:rPr>
        <w:t xml:space="preserve"> oznaczone jako 1 i 2).</w:t>
      </w:r>
    </w:p>
    <w:p w:rsidR="00F6309E" w:rsidRPr="00146EEB" w:rsidRDefault="00F6309E" w:rsidP="001C15A7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146EEB">
        <w:rPr>
          <w:rFonts w:eastAsia="Times New Roman" w:cs="Times New Roman"/>
          <w:szCs w:val="24"/>
          <w:lang w:eastAsia="pl-PL"/>
        </w:rPr>
        <w:t>Lokal nr 2 stanowi własność gminy Dobre Miasto.</w:t>
      </w:r>
    </w:p>
    <w:p w:rsidR="00F6309E" w:rsidRPr="00146EEB" w:rsidRDefault="00F6309E" w:rsidP="001C15A7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146EEB">
        <w:rPr>
          <w:rFonts w:eastAsia="Times New Roman" w:cs="Times New Roman"/>
          <w:szCs w:val="24"/>
          <w:lang w:eastAsia="pl-PL"/>
        </w:rPr>
        <w:t>Rozkład pomieszczeń w części stanowiącej własność gminy;</w:t>
      </w:r>
    </w:p>
    <w:p w:rsidR="00F6309E" w:rsidRPr="00146EEB" w:rsidRDefault="00F6309E" w:rsidP="001C15A7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146EEB">
        <w:rPr>
          <w:rFonts w:eastAsia="Times New Roman" w:cs="Times New Roman"/>
          <w:szCs w:val="24"/>
          <w:lang w:eastAsia="pl-PL"/>
        </w:rPr>
        <w:t xml:space="preserve">- kuchnia </w:t>
      </w:r>
      <w:r w:rsidR="00146EEB">
        <w:rPr>
          <w:rFonts w:eastAsia="Times New Roman" w:cs="Times New Roman"/>
          <w:szCs w:val="24"/>
          <w:lang w:eastAsia="pl-PL"/>
        </w:rPr>
        <w:t xml:space="preserve">- </w:t>
      </w:r>
      <w:r w:rsidRPr="00146EEB">
        <w:rPr>
          <w:rFonts w:eastAsia="Times New Roman" w:cs="Times New Roman"/>
          <w:szCs w:val="24"/>
          <w:lang w:eastAsia="pl-PL"/>
        </w:rPr>
        <w:t>17,47 m</w:t>
      </w:r>
      <w:r w:rsidRPr="00146EEB">
        <w:rPr>
          <w:rFonts w:eastAsia="Times New Roman" w:cs="Times New Roman"/>
          <w:szCs w:val="24"/>
          <w:vertAlign w:val="superscript"/>
          <w:lang w:eastAsia="pl-PL"/>
        </w:rPr>
        <w:t>2</w:t>
      </w:r>
      <w:r w:rsidRPr="00146EEB">
        <w:rPr>
          <w:rFonts w:eastAsia="Times New Roman" w:cs="Times New Roman"/>
          <w:szCs w:val="24"/>
          <w:lang w:eastAsia="pl-PL"/>
        </w:rPr>
        <w:t>,</w:t>
      </w:r>
    </w:p>
    <w:p w:rsidR="00F6309E" w:rsidRPr="00146EEB" w:rsidRDefault="00F6309E" w:rsidP="001C15A7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146EEB">
        <w:rPr>
          <w:rFonts w:eastAsia="Times New Roman" w:cs="Times New Roman"/>
          <w:szCs w:val="24"/>
          <w:lang w:eastAsia="pl-PL"/>
        </w:rPr>
        <w:t>- pokój</w:t>
      </w:r>
      <w:r w:rsidR="00146EEB">
        <w:rPr>
          <w:rFonts w:eastAsia="Times New Roman" w:cs="Times New Roman"/>
          <w:szCs w:val="24"/>
          <w:lang w:eastAsia="pl-PL"/>
        </w:rPr>
        <w:t xml:space="preserve"> - </w:t>
      </w:r>
      <w:r w:rsidRPr="00146EEB">
        <w:rPr>
          <w:rFonts w:eastAsia="Times New Roman" w:cs="Times New Roman"/>
          <w:szCs w:val="24"/>
          <w:lang w:eastAsia="pl-PL"/>
        </w:rPr>
        <w:t>12,43 m</w:t>
      </w:r>
      <w:r w:rsidRPr="00146EEB">
        <w:rPr>
          <w:rFonts w:eastAsia="Times New Roman" w:cs="Times New Roman"/>
          <w:szCs w:val="24"/>
          <w:vertAlign w:val="superscript"/>
          <w:lang w:eastAsia="pl-PL"/>
        </w:rPr>
        <w:t>2</w:t>
      </w:r>
      <w:r w:rsidRPr="00146EEB">
        <w:rPr>
          <w:rFonts w:eastAsia="Times New Roman" w:cs="Times New Roman"/>
          <w:szCs w:val="24"/>
          <w:lang w:eastAsia="pl-PL"/>
        </w:rPr>
        <w:t>,</w:t>
      </w:r>
    </w:p>
    <w:p w:rsidR="00F6309E" w:rsidRPr="00146EEB" w:rsidRDefault="00F6309E" w:rsidP="001C15A7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146EEB">
        <w:rPr>
          <w:rFonts w:eastAsia="Times New Roman" w:cs="Times New Roman"/>
          <w:szCs w:val="24"/>
          <w:lang w:eastAsia="pl-PL"/>
        </w:rPr>
        <w:t>- pomieszczenie gospodarcze</w:t>
      </w:r>
      <w:r w:rsidR="00146EEB">
        <w:rPr>
          <w:rFonts w:eastAsia="Times New Roman" w:cs="Times New Roman"/>
          <w:szCs w:val="24"/>
          <w:lang w:eastAsia="pl-PL"/>
        </w:rPr>
        <w:t xml:space="preserve"> -</w:t>
      </w:r>
      <w:r w:rsidRPr="00146EEB">
        <w:rPr>
          <w:rFonts w:eastAsia="Times New Roman" w:cs="Times New Roman"/>
          <w:szCs w:val="24"/>
          <w:lang w:eastAsia="pl-PL"/>
        </w:rPr>
        <w:t xml:space="preserve"> 10,42 m</w:t>
      </w:r>
      <w:r w:rsidRPr="00146EEB">
        <w:rPr>
          <w:rFonts w:eastAsia="Times New Roman" w:cs="Times New Roman"/>
          <w:szCs w:val="24"/>
          <w:vertAlign w:val="superscript"/>
          <w:lang w:eastAsia="pl-PL"/>
        </w:rPr>
        <w:t>2</w:t>
      </w:r>
      <w:r w:rsidRPr="00146EEB">
        <w:rPr>
          <w:rFonts w:eastAsia="Times New Roman" w:cs="Times New Roman"/>
          <w:szCs w:val="24"/>
          <w:lang w:eastAsia="pl-PL"/>
        </w:rPr>
        <w:t>,</w:t>
      </w:r>
    </w:p>
    <w:p w:rsidR="00F6309E" w:rsidRPr="00146EEB" w:rsidRDefault="00F6309E" w:rsidP="001C15A7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146EEB">
        <w:rPr>
          <w:rFonts w:eastAsia="Times New Roman" w:cs="Times New Roman"/>
          <w:szCs w:val="24"/>
          <w:lang w:eastAsia="pl-PL"/>
        </w:rPr>
        <w:t>- pokój</w:t>
      </w:r>
      <w:r w:rsidR="00146EEB">
        <w:rPr>
          <w:rFonts w:eastAsia="Times New Roman" w:cs="Times New Roman"/>
          <w:szCs w:val="24"/>
          <w:lang w:eastAsia="pl-PL"/>
        </w:rPr>
        <w:t xml:space="preserve"> - </w:t>
      </w:r>
      <w:r w:rsidRPr="00146EEB">
        <w:rPr>
          <w:rFonts w:eastAsia="Times New Roman" w:cs="Times New Roman"/>
          <w:szCs w:val="24"/>
          <w:lang w:eastAsia="pl-PL"/>
        </w:rPr>
        <w:t>19,37 m</w:t>
      </w:r>
      <w:r w:rsidRPr="00146EEB">
        <w:rPr>
          <w:rFonts w:eastAsia="Times New Roman" w:cs="Times New Roman"/>
          <w:szCs w:val="24"/>
          <w:vertAlign w:val="superscript"/>
          <w:lang w:eastAsia="pl-PL"/>
        </w:rPr>
        <w:t>2</w:t>
      </w:r>
      <w:r w:rsidRPr="00146EEB">
        <w:rPr>
          <w:rFonts w:eastAsia="Times New Roman" w:cs="Times New Roman"/>
          <w:szCs w:val="24"/>
          <w:lang w:eastAsia="pl-PL"/>
        </w:rPr>
        <w:t>,</w:t>
      </w:r>
    </w:p>
    <w:p w:rsidR="00F6309E" w:rsidRPr="00146EEB" w:rsidRDefault="00F6309E" w:rsidP="001C15A7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146EEB">
        <w:rPr>
          <w:rFonts w:eastAsia="Times New Roman" w:cs="Times New Roman"/>
          <w:szCs w:val="24"/>
          <w:lang w:eastAsia="pl-PL"/>
        </w:rPr>
        <w:t>- pomieszczenie gospodarcze</w:t>
      </w:r>
      <w:r w:rsidR="00146EEB">
        <w:rPr>
          <w:rFonts w:eastAsia="Times New Roman" w:cs="Times New Roman"/>
          <w:szCs w:val="24"/>
          <w:lang w:eastAsia="pl-PL"/>
        </w:rPr>
        <w:t xml:space="preserve"> -</w:t>
      </w:r>
      <w:r w:rsidRPr="00146EEB">
        <w:rPr>
          <w:rFonts w:eastAsia="Times New Roman" w:cs="Times New Roman"/>
          <w:szCs w:val="24"/>
          <w:lang w:eastAsia="pl-PL"/>
        </w:rPr>
        <w:t xml:space="preserve"> 5,27 m</w:t>
      </w:r>
      <w:r w:rsidRPr="00146EEB">
        <w:rPr>
          <w:rFonts w:eastAsia="Times New Roman" w:cs="Times New Roman"/>
          <w:szCs w:val="24"/>
          <w:vertAlign w:val="superscript"/>
          <w:lang w:eastAsia="pl-PL"/>
        </w:rPr>
        <w:t>2</w:t>
      </w:r>
      <w:r w:rsidRPr="00146EEB">
        <w:rPr>
          <w:rFonts w:eastAsia="Times New Roman" w:cs="Times New Roman"/>
          <w:szCs w:val="24"/>
          <w:lang w:eastAsia="pl-PL"/>
        </w:rPr>
        <w:t>.</w:t>
      </w:r>
    </w:p>
    <w:p w:rsidR="00F6309E" w:rsidRPr="00146EEB" w:rsidRDefault="00F6309E" w:rsidP="001C15A7">
      <w:pPr>
        <w:spacing w:line="240" w:lineRule="auto"/>
        <w:jc w:val="both"/>
        <w:rPr>
          <w:rFonts w:eastAsia="Times New Roman" w:cs="Times New Roman"/>
          <w:szCs w:val="24"/>
          <w:u w:val="single"/>
          <w:lang w:eastAsia="pl-PL"/>
        </w:rPr>
      </w:pPr>
      <w:r w:rsidRPr="00146EEB">
        <w:rPr>
          <w:rFonts w:eastAsia="Times New Roman" w:cs="Times New Roman"/>
          <w:szCs w:val="24"/>
          <w:u w:val="single"/>
          <w:lang w:eastAsia="pl-PL"/>
        </w:rPr>
        <w:t xml:space="preserve">Razem powierzchnia użytkowa </w:t>
      </w:r>
      <w:r w:rsidR="00146EEB">
        <w:rPr>
          <w:rFonts w:eastAsia="Times New Roman" w:cs="Times New Roman"/>
          <w:szCs w:val="24"/>
          <w:u w:val="single"/>
          <w:lang w:eastAsia="pl-PL"/>
        </w:rPr>
        <w:t xml:space="preserve"> - </w:t>
      </w:r>
      <w:r w:rsidRPr="00146EEB">
        <w:rPr>
          <w:rFonts w:eastAsia="Times New Roman" w:cs="Times New Roman"/>
          <w:szCs w:val="24"/>
          <w:u w:val="single"/>
          <w:lang w:eastAsia="pl-PL"/>
        </w:rPr>
        <w:t>64,96 m</w:t>
      </w:r>
      <w:r w:rsidRPr="00146EEB">
        <w:rPr>
          <w:rFonts w:eastAsia="Times New Roman" w:cs="Times New Roman"/>
          <w:szCs w:val="24"/>
          <w:u w:val="single"/>
          <w:vertAlign w:val="superscript"/>
          <w:lang w:eastAsia="pl-PL"/>
        </w:rPr>
        <w:t>2</w:t>
      </w:r>
      <w:r w:rsidRPr="00146EEB">
        <w:rPr>
          <w:rFonts w:eastAsia="Times New Roman" w:cs="Times New Roman"/>
          <w:szCs w:val="24"/>
          <w:u w:val="single"/>
          <w:lang w:eastAsia="pl-PL"/>
        </w:rPr>
        <w:t>.</w:t>
      </w:r>
    </w:p>
    <w:p w:rsidR="00F6309E" w:rsidRPr="00146EEB" w:rsidRDefault="00F6309E" w:rsidP="001C15A7">
      <w:pPr>
        <w:spacing w:line="240" w:lineRule="auto"/>
        <w:jc w:val="both"/>
        <w:rPr>
          <w:rFonts w:eastAsia="Times New Roman" w:cs="Times New Roman"/>
          <w:szCs w:val="24"/>
          <w:u w:val="single"/>
          <w:lang w:eastAsia="pl-PL"/>
        </w:rPr>
      </w:pPr>
    </w:p>
    <w:p w:rsidR="00F6309E" w:rsidRPr="00146EEB" w:rsidRDefault="00F6309E" w:rsidP="001C15A7">
      <w:pPr>
        <w:spacing w:line="240" w:lineRule="auto"/>
        <w:jc w:val="both"/>
        <w:rPr>
          <w:rFonts w:eastAsia="Times New Roman" w:cs="Times New Roman"/>
          <w:b/>
          <w:szCs w:val="24"/>
          <w:lang w:eastAsia="pl-PL"/>
        </w:rPr>
      </w:pPr>
      <w:r w:rsidRPr="00146EEB">
        <w:rPr>
          <w:rFonts w:eastAsia="Times New Roman" w:cs="Times New Roman"/>
          <w:b/>
          <w:szCs w:val="24"/>
          <w:lang w:eastAsia="pl-PL"/>
        </w:rPr>
        <w:t>Konstrukcja i wykończenie zewnętrzne budynku:</w:t>
      </w:r>
    </w:p>
    <w:p w:rsidR="00F6309E" w:rsidRPr="00146EEB" w:rsidRDefault="00F6309E" w:rsidP="00F6309E">
      <w:pPr>
        <w:spacing w:line="24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  <w:r w:rsidRPr="00146EEB">
        <w:rPr>
          <w:rFonts w:eastAsia="Times New Roman" w:cs="Times New Roman"/>
          <w:szCs w:val="24"/>
          <w:lang w:eastAsia="pl-PL"/>
        </w:rPr>
        <w:t xml:space="preserve">Konstrukcja tradycyjna murowana, fundamenty kamienne, stropy drewniane – stan słaby, ściany zewnętrzne  bez ocieplenia, elewacja w złym stanie, dach kryty dachówką w </w:t>
      </w:r>
      <w:r w:rsidRPr="00146EEB">
        <w:rPr>
          <w:rFonts w:eastAsia="Times New Roman" w:cs="Times New Roman"/>
          <w:szCs w:val="24"/>
          <w:lang w:eastAsia="pl-PL"/>
        </w:rPr>
        <w:lastRenderedPageBreak/>
        <w:t>stanie słabym, schody drewniane, drzwi wejściowe do budynku pierwotne, drewniane – stan zły, instalacja elektryczna.</w:t>
      </w:r>
    </w:p>
    <w:p w:rsidR="00F6309E" w:rsidRPr="00146EEB" w:rsidRDefault="00F6309E" w:rsidP="001C15A7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146EEB">
        <w:rPr>
          <w:rFonts w:eastAsia="Times New Roman" w:cs="Times New Roman"/>
          <w:szCs w:val="24"/>
          <w:lang w:eastAsia="pl-PL"/>
        </w:rPr>
        <w:tab/>
        <w:t xml:space="preserve">Część </w:t>
      </w:r>
      <w:r w:rsidR="007872BF" w:rsidRPr="00146EEB">
        <w:rPr>
          <w:rFonts w:eastAsia="Times New Roman" w:cs="Times New Roman"/>
          <w:szCs w:val="24"/>
          <w:lang w:eastAsia="pl-PL"/>
        </w:rPr>
        <w:t>budynku będąca własnością gminy D</w:t>
      </w:r>
      <w:r w:rsidRPr="00146EEB">
        <w:rPr>
          <w:rFonts w:eastAsia="Times New Roman" w:cs="Times New Roman"/>
          <w:szCs w:val="24"/>
          <w:lang w:eastAsia="pl-PL"/>
        </w:rPr>
        <w:t xml:space="preserve">obre Miasto jest w bardzo złym stanie technicznym i nie nadaje się do użytkowania. Brak ogrzewania, jedynie </w:t>
      </w:r>
      <w:r w:rsidR="007872BF" w:rsidRPr="00146EEB">
        <w:rPr>
          <w:rFonts w:eastAsia="Times New Roman" w:cs="Times New Roman"/>
          <w:szCs w:val="24"/>
          <w:lang w:eastAsia="pl-PL"/>
        </w:rPr>
        <w:t xml:space="preserve">westfalska w kuchni (kuchnia opalana drewnem). Brak instalacji wody- woda ze studni. Brak łazienki i </w:t>
      </w:r>
      <w:proofErr w:type="spellStart"/>
      <w:r w:rsidR="007872BF" w:rsidRPr="00146EEB">
        <w:rPr>
          <w:rFonts w:eastAsia="Times New Roman" w:cs="Times New Roman"/>
          <w:szCs w:val="24"/>
          <w:lang w:eastAsia="pl-PL"/>
        </w:rPr>
        <w:t>wc</w:t>
      </w:r>
      <w:proofErr w:type="spellEnd"/>
      <w:r w:rsidR="007872BF" w:rsidRPr="00146EEB">
        <w:rPr>
          <w:rFonts w:eastAsia="Times New Roman" w:cs="Times New Roman"/>
          <w:szCs w:val="24"/>
          <w:lang w:eastAsia="pl-PL"/>
        </w:rPr>
        <w:t>. Brak kanalizacji. Budynek nieużytkowany.</w:t>
      </w:r>
    </w:p>
    <w:p w:rsidR="007872BF" w:rsidRPr="00146EEB" w:rsidRDefault="007872BF" w:rsidP="001C15A7">
      <w:pPr>
        <w:spacing w:line="240" w:lineRule="auto"/>
        <w:jc w:val="both"/>
        <w:rPr>
          <w:rFonts w:eastAsia="Times New Roman" w:cs="Times New Roman"/>
          <w:b/>
          <w:szCs w:val="24"/>
          <w:lang w:eastAsia="pl-PL"/>
        </w:rPr>
      </w:pPr>
      <w:r w:rsidRPr="00146EEB">
        <w:rPr>
          <w:rFonts w:eastAsia="Times New Roman" w:cs="Times New Roman"/>
          <w:b/>
          <w:szCs w:val="24"/>
          <w:lang w:eastAsia="pl-PL"/>
        </w:rPr>
        <w:t>Budynek gospodarczy:</w:t>
      </w:r>
    </w:p>
    <w:p w:rsidR="007872BF" w:rsidRPr="00146EEB" w:rsidRDefault="00B15AFB" w:rsidP="001C15A7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146EEB">
        <w:rPr>
          <w:rFonts w:eastAsia="Times New Roman" w:cs="Times New Roman"/>
          <w:szCs w:val="24"/>
          <w:lang w:eastAsia="pl-PL"/>
        </w:rPr>
        <w:t>Budynek gospodarczy o powierzchni zabudowy 163 m</w:t>
      </w:r>
      <w:r w:rsidRPr="00146EEB">
        <w:rPr>
          <w:rFonts w:eastAsia="Times New Roman" w:cs="Times New Roman"/>
          <w:szCs w:val="24"/>
          <w:vertAlign w:val="superscript"/>
          <w:lang w:eastAsia="pl-PL"/>
        </w:rPr>
        <w:t>2</w:t>
      </w:r>
      <w:r w:rsidRPr="00146EEB">
        <w:rPr>
          <w:rFonts w:eastAsia="Times New Roman" w:cs="Times New Roman"/>
          <w:szCs w:val="24"/>
          <w:lang w:eastAsia="pl-PL"/>
        </w:rPr>
        <w:t>.</w:t>
      </w:r>
    </w:p>
    <w:p w:rsidR="00B15AFB" w:rsidRPr="00146EEB" w:rsidRDefault="00B15AFB" w:rsidP="001C15A7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146EEB">
        <w:rPr>
          <w:rFonts w:eastAsia="Times New Roman" w:cs="Times New Roman"/>
          <w:szCs w:val="24"/>
          <w:lang w:eastAsia="pl-PL"/>
        </w:rPr>
        <w:t>Budynek wybudowany około 1900r.</w:t>
      </w:r>
      <w:r w:rsidR="005C50A0" w:rsidRPr="00146EEB">
        <w:rPr>
          <w:rFonts w:eastAsia="Times New Roman" w:cs="Times New Roman"/>
          <w:szCs w:val="24"/>
          <w:lang w:eastAsia="pl-PL"/>
        </w:rPr>
        <w:t xml:space="preserve"> </w:t>
      </w:r>
      <w:r w:rsidRPr="00146EEB">
        <w:rPr>
          <w:rFonts w:eastAsia="Times New Roman" w:cs="Times New Roman"/>
          <w:szCs w:val="24"/>
          <w:lang w:eastAsia="pl-PL"/>
        </w:rPr>
        <w:t>metodą tradycyjną, ściany z cegły, dach dwuspadowy kryty dachówką ceramiczną. Stolarka drewniana, wypaczona, rozeschnięta.</w:t>
      </w:r>
      <w:r w:rsidR="005C50A0" w:rsidRPr="00146EEB">
        <w:rPr>
          <w:rFonts w:eastAsia="Times New Roman" w:cs="Times New Roman"/>
          <w:szCs w:val="24"/>
          <w:lang w:eastAsia="pl-PL"/>
        </w:rPr>
        <w:t xml:space="preserve"> Budynek w bardzo złym stanie technicznym. Budynek w 1/2 stanowi własność gminy.</w:t>
      </w:r>
      <w:r w:rsidRPr="00146EEB">
        <w:rPr>
          <w:rFonts w:eastAsia="Times New Roman" w:cs="Times New Roman"/>
          <w:szCs w:val="24"/>
          <w:lang w:eastAsia="pl-PL"/>
        </w:rPr>
        <w:t xml:space="preserve"> </w:t>
      </w:r>
    </w:p>
    <w:p w:rsidR="00944B09" w:rsidRPr="00146EEB" w:rsidRDefault="00944B09" w:rsidP="00944B09">
      <w:pPr>
        <w:spacing w:before="120" w:after="120" w:line="240" w:lineRule="auto"/>
        <w:jc w:val="both"/>
        <w:rPr>
          <w:rFonts w:eastAsia="Times New Roman" w:cs="Times New Roman"/>
          <w:b/>
          <w:i/>
          <w:szCs w:val="24"/>
          <w:u w:val="single"/>
          <w:lang w:eastAsia="pl-PL"/>
        </w:rPr>
      </w:pPr>
      <w:r w:rsidRPr="00146EEB">
        <w:rPr>
          <w:rFonts w:eastAsia="Times New Roman" w:cs="Times New Roman"/>
          <w:b/>
          <w:i/>
          <w:szCs w:val="24"/>
          <w:u w:val="single"/>
          <w:lang w:eastAsia="pl-PL"/>
        </w:rPr>
        <w:t xml:space="preserve">Uwarunkowania planistyczne. </w:t>
      </w:r>
    </w:p>
    <w:p w:rsidR="00944B09" w:rsidRPr="00146EEB" w:rsidRDefault="00944B09" w:rsidP="00146EEB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146EEB">
        <w:rPr>
          <w:rFonts w:eastAsia="Times New Roman" w:cs="Times New Roman"/>
          <w:szCs w:val="24"/>
          <w:lang w:eastAsia="pl-PL"/>
        </w:rPr>
        <w:t>Nieruchomość położona jest na terenie, dla którego nie ma obowiązującego miejscowego planu zagospodarowania przestrzennego. Zgodnie ze Studium Uwarunkowań i Kierunków zagospodarowania Przestrzennego Miasta i Gminy Dobre Miasto, przyjętym Uchwałą Rady Miejskiej w Dobrym Mieście  Nr XLVI/292/2017 z  dnia 28 września 2017 r.</w:t>
      </w:r>
      <w:r w:rsidR="005C50A0" w:rsidRPr="00146EEB">
        <w:rPr>
          <w:rFonts w:eastAsia="Times New Roman" w:cs="Times New Roman"/>
          <w:szCs w:val="24"/>
          <w:lang w:eastAsia="pl-PL"/>
        </w:rPr>
        <w:t xml:space="preserve"> - </w:t>
      </w:r>
      <w:r w:rsidRPr="00146EEB">
        <w:rPr>
          <w:rFonts w:eastAsia="Times New Roman" w:cs="Times New Roman"/>
          <w:szCs w:val="24"/>
          <w:lang w:eastAsia="pl-PL"/>
        </w:rPr>
        <w:t xml:space="preserve"> </w:t>
      </w:r>
      <w:r w:rsidR="00146EEB" w:rsidRPr="00146EEB">
        <w:rPr>
          <w:rFonts w:eastAsia="Times New Roman" w:cs="Times New Roman"/>
          <w:szCs w:val="24"/>
          <w:lang w:eastAsia="pl-PL"/>
        </w:rPr>
        <w:t>tereny</w:t>
      </w:r>
      <w:r w:rsidR="005C50A0" w:rsidRPr="00146EEB">
        <w:rPr>
          <w:rFonts w:eastAsia="Times New Roman" w:cs="Times New Roman"/>
          <w:szCs w:val="24"/>
          <w:lang w:eastAsia="pl-PL"/>
        </w:rPr>
        <w:t xml:space="preserve"> mieszkaniowe i usługowe o niskiej intensywności.</w:t>
      </w:r>
    </w:p>
    <w:p w:rsidR="00944B09" w:rsidRPr="00146EEB" w:rsidRDefault="00944B09" w:rsidP="00146EEB">
      <w:pPr>
        <w:keepNext/>
        <w:spacing w:line="240" w:lineRule="auto"/>
        <w:ind w:firstLine="708"/>
        <w:jc w:val="both"/>
        <w:outlineLvl w:val="1"/>
        <w:rPr>
          <w:rFonts w:eastAsia="Times New Roman" w:cs="Times New Roman"/>
          <w:szCs w:val="24"/>
          <w:lang w:eastAsia="pl-PL"/>
        </w:rPr>
      </w:pPr>
      <w:r w:rsidRPr="00146EEB">
        <w:rPr>
          <w:rFonts w:eastAsia="Times New Roman" w:cs="Times New Roman"/>
          <w:szCs w:val="24"/>
          <w:lang w:eastAsia="pl-PL"/>
        </w:rPr>
        <w:t>Dla nieruchomości wykazanej do sprzedaży przez VI Wydział Ksiąg Wieczystych Sądu Rejonowego Olsztynie prowadzona jest przez księga wieczysta KW Nr OL1O/</w:t>
      </w:r>
      <w:r w:rsidR="005C50A0" w:rsidRPr="00146EEB">
        <w:rPr>
          <w:rFonts w:eastAsia="Times New Roman" w:cs="Times New Roman"/>
          <w:szCs w:val="24"/>
          <w:lang w:eastAsia="pl-PL"/>
        </w:rPr>
        <w:t>00037433/5</w:t>
      </w:r>
      <w:r w:rsidRPr="00146EEB">
        <w:rPr>
          <w:rFonts w:eastAsia="Times New Roman" w:cs="Times New Roman"/>
          <w:szCs w:val="24"/>
          <w:lang w:eastAsia="pl-PL"/>
        </w:rPr>
        <w:t xml:space="preserve">. </w:t>
      </w:r>
    </w:p>
    <w:p w:rsidR="005C50A0" w:rsidRPr="00146EEB" w:rsidRDefault="005C50A0" w:rsidP="00146EEB">
      <w:pPr>
        <w:keepNext/>
        <w:spacing w:line="240" w:lineRule="auto"/>
        <w:jc w:val="both"/>
        <w:outlineLvl w:val="1"/>
        <w:rPr>
          <w:rFonts w:eastAsia="Times New Roman" w:cs="Times New Roman"/>
          <w:b/>
          <w:szCs w:val="24"/>
          <w:lang w:eastAsia="pl-PL"/>
        </w:rPr>
      </w:pPr>
    </w:p>
    <w:p w:rsidR="005C50A0" w:rsidRPr="00146EEB" w:rsidRDefault="005C50A0" w:rsidP="005C50A0">
      <w:pPr>
        <w:spacing w:before="60" w:after="6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146EEB">
        <w:rPr>
          <w:rFonts w:eastAsia="Times New Roman" w:cs="Times New Roman"/>
          <w:szCs w:val="24"/>
          <w:u w:val="single"/>
          <w:lang w:eastAsia="pl-PL"/>
        </w:rPr>
        <w:t>Dział III zawiera wpisy</w:t>
      </w:r>
      <w:r w:rsidRPr="00146EEB">
        <w:rPr>
          <w:rFonts w:eastAsia="Times New Roman" w:cs="Times New Roman"/>
          <w:szCs w:val="24"/>
          <w:lang w:eastAsia="pl-PL"/>
        </w:rPr>
        <w:t xml:space="preserve">: </w:t>
      </w:r>
    </w:p>
    <w:p w:rsidR="005C50A0" w:rsidRPr="00146EEB" w:rsidRDefault="005C50A0" w:rsidP="005C50A0">
      <w:pPr>
        <w:spacing w:before="60" w:after="60" w:line="240" w:lineRule="auto"/>
        <w:jc w:val="both"/>
        <w:rPr>
          <w:rFonts w:eastAsia="Times New Roman" w:cs="Times New Roman"/>
          <w:b/>
          <w:szCs w:val="24"/>
          <w:lang w:eastAsia="pl-PL"/>
        </w:rPr>
      </w:pPr>
      <w:r w:rsidRPr="00146EEB">
        <w:rPr>
          <w:rFonts w:eastAsia="Times New Roman" w:cs="Times New Roman"/>
          <w:b/>
          <w:szCs w:val="24"/>
          <w:lang w:eastAsia="pl-PL"/>
        </w:rPr>
        <w:t xml:space="preserve"> - Rodzaj wpisu: Prawo osobiste,</w:t>
      </w:r>
    </w:p>
    <w:p w:rsidR="005C50A0" w:rsidRPr="00146EEB" w:rsidRDefault="005C50A0" w:rsidP="005C50A0">
      <w:pPr>
        <w:spacing w:before="60" w:after="6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146EEB">
        <w:rPr>
          <w:rFonts w:eastAsia="Times New Roman" w:cs="Times New Roman"/>
          <w:szCs w:val="24"/>
          <w:lang w:eastAsia="pl-PL"/>
        </w:rPr>
        <w:t xml:space="preserve">Treść wpisu: prawo dożywocia polegające na dostarczeniu dożywotniego utrzymania poprzez przyjęcie jako domownika, zapewnienie wyżywienia  ubrania, światła, opału, odpowiedniej pomocy i pielęgnowania w chorobie oraz sprawienia własnym kosztem pogrzebu odpowiadającego zwyczajom miejscowym, </w:t>
      </w:r>
    </w:p>
    <w:p w:rsidR="005C50A0" w:rsidRPr="00146EEB" w:rsidRDefault="0085356F" w:rsidP="005C50A0">
      <w:pPr>
        <w:spacing w:before="60" w:after="6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146EEB">
        <w:rPr>
          <w:rFonts w:eastAsia="Times New Roman" w:cs="Times New Roman"/>
          <w:szCs w:val="24"/>
          <w:lang w:eastAsia="pl-PL"/>
        </w:rPr>
        <w:t xml:space="preserve">Osoba fizyczna; Władysław </w:t>
      </w:r>
      <w:proofErr w:type="spellStart"/>
      <w:r w:rsidRPr="00146EEB">
        <w:rPr>
          <w:rFonts w:eastAsia="Times New Roman" w:cs="Times New Roman"/>
          <w:szCs w:val="24"/>
          <w:lang w:eastAsia="pl-PL"/>
        </w:rPr>
        <w:t>Żygielewicz</w:t>
      </w:r>
      <w:proofErr w:type="spellEnd"/>
      <w:r w:rsidRPr="00146EEB">
        <w:rPr>
          <w:rFonts w:eastAsia="Times New Roman" w:cs="Times New Roman"/>
          <w:szCs w:val="24"/>
          <w:lang w:eastAsia="pl-PL"/>
        </w:rPr>
        <w:t xml:space="preserve"> syn Wilhelma i Apolonii, PESEL 50041707936</w:t>
      </w:r>
    </w:p>
    <w:p w:rsidR="00944B09" w:rsidRPr="00944B09" w:rsidRDefault="00944B09" w:rsidP="00944B09">
      <w:pPr>
        <w:spacing w:line="240" w:lineRule="auto"/>
        <w:rPr>
          <w:rFonts w:eastAsia="Times New Roman" w:cs="Times New Roman"/>
          <w:szCs w:val="24"/>
          <w:lang w:eastAsia="pl-P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2424"/>
        <w:gridCol w:w="3557"/>
        <w:gridCol w:w="2796"/>
      </w:tblGrid>
      <w:tr w:rsidR="00944B09" w:rsidRPr="00944B09" w:rsidTr="00B0782B">
        <w:trPr>
          <w:trHeight w:val="1274"/>
        </w:trPr>
        <w:tc>
          <w:tcPr>
            <w:tcW w:w="220" w:type="pct"/>
            <w:vAlign w:val="center"/>
          </w:tcPr>
          <w:p w:rsidR="00944B09" w:rsidRPr="00944B09" w:rsidRDefault="00944B09" w:rsidP="00944B09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944B09" w:rsidRPr="00944B09" w:rsidRDefault="00944B09" w:rsidP="00944B09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944B0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321" w:type="pct"/>
            <w:vAlign w:val="center"/>
          </w:tcPr>
          <w:p w:rsidR="00944B09" w:rsidRPr="00944B09" w:rsidRDefault="00944B09" w:rsidP="00944B09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944B0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Położenie nieruchomości </w:t>
            </w:r>
          </w:p>
          <w:p w:rsidR="00944B09" w:rsidRPr="00944B09" w:rsidRDefault="00944B09" w:rsidP="00944B09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944B0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Oznaczenie nieruchomości według ewidencji gruntów oraz księgi wieczystej</w:t>
            </w:r>
          </w:p>
        </w:tc>
        <w:tc>
          <w:tcPr>
            <w:tcW w:w="1936" w:type="pct"/>
            <w:vAlign w:val="center"/>
          </w:tcPr>
          <w:p w:rsidR="00944B09" w:rsidRPr="00944B09" w:rsidRDefault="00944B09" w:rsidP="00944B09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944B0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Przeznaczenie nieruchomości i sposób jej zagospodarowania </w:t>
            </w:r>
          </w:p>
          <w:p w:rsidR="00944B09" w:rsidRPr="00944B09" w:rsidRDefault="00944B09" w:rsidP="00944B09">
            <w:pPr>
              <w:spacing w:line="240" w:lineRule="auto"/>
              <w:ind w:right="-280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23" w:type="pct"/>
            <w:vAlign w:val="center"/>
          </w:tcPr>
          <w:p w:rsidR="00944B09" w:rsidRPr="00944B09" w:rsidRDefault="00944B09" w:rsidP="00944B09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944B09" w:rsidRPr="00944B09" w:rsidRDefault="00944B09" w:rsidP="00944B09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944B0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Cena sprzedaży</w:t>
            </w:r>
          </w:p>
          <w:p w:rsidR="00944B09" w:rsidRPr="00944B09" w:rsidRDefault="00944B09" w:rsidP="00944B09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944B0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[zł]</w:t>
            </w:r>
            <w:r w:rsidRPr="00944B0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br/>
            </w:r>
          </w:p>
          <w:p w:rsidR="00944B09" w:rsidRPr="00944B09" w:rsidRDefault="00944B09" w:rsidP="00944B09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944B09" w:rsidRPr="00944B09" w:rsidTr="00B0782B">
        <w:trPr>
          <w:cantSplit/>
          <w:trHeight w:val="1203"/>
        </w:trPr>
        <w:tc>
          <w:tcPr>
            <w:tcW w:w="220" w:type="pct"/>
            <w:vAlign w:val="center"/>
          </w:tcPr>
          <w:p w:rsidR="00944B09" w:rsidRPr="00944B09" w:rsidRDefault="00944B09" w:rsidP="00944B0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944B09" w:rsidRPr="00944B09" w:rsidRDefault="00944B09" w:rsidP="00944B0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44B09">
              <w:rPr>
                <w:rFonts w:eastAsia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321" w:type="pct"/>
            <w:vAlign w:val="center"/>
          </w:tcPr>
          <w:p w:rsidR="00944B09" w:rsidRPr="00944B09" w:rsidRDefault="00944B09" w:rsidP="00944B0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44B09">
              <w:rPr>
                <w:rFonts w:eastAsia="Times New Roman" w:cs="Times New Roman"/>
                <w:sz w:val="20"/>
                <w:szCs w:val="20"/>
                <w:lang w:eastAsia="pl-PL"/>
              </w:rPr>
              <w:t>Gmina Dobre Miasto</w:t>
            </w:r>
          </w:p>
          <w:p w:rsidR="00944B09" w:rsidRPr="00944B09" w:rsidRDefault="00944B09" w:rsidP="00944B0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44B0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obręb </w:t>
            </w:r>
            <w:r w:rsidR="0085356F">
              <w:rPr>
                <w:rFonts w:eastAsia="Times New Roman" w:cs="Times New Roman"/>
                <w:sz w:val="20"/>
                <w:szCs w:val="20"/>
                <w:lang w:eastAsia="pl-PL"/>
              </w:rPr>
              <w:t>Jesionowo</w:t>
            </w:r>
          </w:p>
          <w:p w:rsidR="00944B09" w:rsidRPr="00944B09" w:rsidRDefault="00944B09" w:rsidP="00944B0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44B0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działka nr </w:t>
            </w:r>
            <w:r w:rsidR="0085356F">
              <w:rPr>
                <w:rFonts w:eastAsia="Times New Roman" w:cs="Times New Roman"/>
                <w:sz w:val="20"/>
                <w:szCs w:val="20"/>
                <w:lang w:eastAsia="pl-PL"/>
              </w:rPr>
              <w:t>16</w:t>
            </w:r>
          </w:p>
          <w:p w:rsidR="00944B09" w:rsidRPr="00944B09" w:rsidRDefault="00944B09" w:rsidP="00944B0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44B0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pow. </w:t>
            </w:r>
            <w:r w:rsidR="0085356F">
              <w:rPr>
                <w:rFonts w:eastAsia="Times New Roman" w:cs="Times New Roman"/>
                <w:sz w:val="20"/>
                <w:szCs w:val="20"/>
                <w:lang w:eastAsia="pl-PL"/>
              </w:rPr>
              <w:t>0,4800</w:t>
            </w:r>
            <w:r w:rsidRPr="00944B0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ha</w:t>
            </w:r>
          </w:p>
          <w:p w:rsidR="00944B09" w:rsidRPr="00944B09" w:rsidRDefault="00944B09" w:rsidP="00944B0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44B0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(w tym B </w:t>
            </w:r>
            <w:r w:rsidR="0085356F">
              <w:rPr>
                <w:rFonts w:eastAsia="Times New Roman" w:cs="Times New Roman"/>
                <w:sz w:val="20"/>
                <w:szCs w:val="20"/>
                <w:lang w:eastAsia="pl-PL"/>
              </w:rPr>
              <w:t>–</w:t>
            </w:r>
            <w:r w:rsidRPr="00944B0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5356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0,4800 </w:t>
            </w:r>
            <w:r w:rsidRPr="00944B09">
              <w:rPr>
                <w:rFonts w:eastAsia="Times New Roman" w:cs="Times New Roman"/>
                <w:sz w:val="20"/>
                <w:szCs w:val="20"/>
                <w:lang w:eastAsia="pl-PL"/>
              </w:rPr>
              <w:t>ha)</w:t>
            </w:r>
            <w:r w:rsidRPr="00944B09">
              <w:rPr>
                <w:rFonts w:eastAsia="Times New Roman" w:cs="Times New Roman"/>
                <w:i/>
                <w:sz w:val="20"/>
                <w:szCs w:val="20"/>
                <w:vertAlign w:val="superscript"/>
                <w:lang w:eastAsia="pl-PL"/>
              </w:rPr>
              <w:br/>
            </w:r>
            <w:r w:rsidRPr="00944B09">
              <w:rPr>
                <w:rFonts w:eastAsia="Times New Roman" w:cs="Times New Roman"/>
                <w:sz w:val="20"/>
                <w:szCs w:val="20"/>
                <w:lang w:eastAsia="pl-PL"/>
              </w:rPr>
              <w:t>KW Nr OL1O/</w:t>
            </w:r>
            <w:r w:rsidR="0085356F">
              <w:rPr>
                <w:rFonts w:eastAsia="Times New Roman" w:cs="Times New Roman"/>
                <w:sz w:val="20"/>
                <w:szCs w:val="20"/>
                <w:lang w:eastAsia="pl-PL"/>
              </w:rPr>
              <w:t>00037433/5</w:t>
            </w:r>
          </w:p>
          <w:p w:rsidR="00944B09" w:rsidRPr="00944B09" w:rsidRDefault="00944B09" w:rsidP="00944B0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36" w:type="pct"/>
            <w:vAlign w:val="center"/>
          </w:tcPr>
          <w:p w:rsidR="00944B09" w:rsidRPr="00944B09" w:rsidRDefault="0085356F" w:rsidP="0085356F">
            <w:pPr>
              <w:spacing w:line="240" w:lineRule="auto"/>
              <w:jc w:val="both"/>
              <w:rPr>
                <w:rFonts w:eastAsia="Times New Roman" w:cs="Times New Roman"/>
                <w:sz w:val="19"/>
                <w:szCs w:val="19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½ udziału w nieruchomości gruntowej stanowiącej działkę oznaczoną numerem ewidencyjnym nr 16 o pow. 0,4800 ha zabudowaną budynkiem mieszkalnym i gospodarczym położoną w obrębie Jesionowo, gmina Dobre Miasto. </w:t>
            </w:r>
          </w:p>
        </w:tc>
        <w:tc>
          <w:tcPr>
            <w:tcW w:w="1523" w:type="pct"/>
            <w:vAlign w:val="center"/>
          </w:tcPr>
          <w:p w:rsidR="00944B09" w:rsidRPr="00944B09" w:rsidRDefault="00944B09" w:rsidP="00944B09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  <w:p w:rsidR="00944B09" w:rsidRPr="00944B09" w:rsidRDefault="0085356F" w:rsidP="00944B09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Cs w:val="24"/>
                <w:lang w:eastAsia="pl-PL"/>
              </w:rPr>
              <w:t>36.030</w:t>
            </w:r>
            <w:r w:rsidR="00944B09" w:rsidRPr="00944B09">
              <w:rPr>
                <w:rFonts w:eastAsia="Times New Roman" w:cs="Times New Roman"/>
                <w:b/>
                <w:szCs w:val="24"/>
                <w:lang w:eastAsia="pl-PL"/>
              </w:rPr>
              <w:t xml:space="preserve">,00 zł </w:t>
            </w:r>
          </w:p>
          <w:p w:rsidR="00944B09" w:rsidRPr="00944B09" w:rsidRDefault="00944B09" w:rsidP="00944B0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44B0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(słownie: </w:t>
            </w:r>
            <w:r w:rsidR="0085356F">
              <w:rPr>
                <w:rFonts w:eastAsia="Times New Roman" w:cs="Times New Roman"/>
                <w:sz w:val="20"/>
                <w:szCs w:val="20"/>
                <w:lang w:eastAsia="pl-PL"/>
              </w:rPr>
              <w:t>trzydzieści sześć tysięcy trzydzieści</w:t>
            </w:r>
            <w:r w:rsidRPr="00944B0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złotych 00/100)</w:t>
            </w:r>
          </w:p>
          <w:p w:rsidR="00944B09" w:rsidRPr="00944B09" w:rsidRDefault="00944B09" w:rsidP="00944B0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944B09" w:rsidRPr="00944B09" w:rsidRDefault="00944B09" w:rsidP="00944B0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944B09" w:rsidRPr="00146EEB" w:rsidRDefault="00944B09" w:rsidP="00944B09">
      <w:pPr>
        <w:spacing w:before="60" w:after="60"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944B09" w:rsidRPr="00146EEB" w:rsidRDefault="00944B09" w:rsidP="00944B09">
      <w:pPr>
        <w:spacing w:before="60" w:after="60" w:line="24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  <w:r w:rsidRPr="00146EEB">
        <w:rPr>
          <w:rFonts w:eastAsia="Times New Roman" w:cs="Times New Roman"/>
          <w:szCs w:val="24"/>
          <w:lang w:eastAsia="pl-PL"/>
        </w:rPr>
        <w:t xml:space="preserve">Do sprzedaży ww. nieruchomości gruntowej mają zastosowanie przepisy ustawy z dnia 11 marca 2004 r. o podatku od towarów i usług (tekst jednolity Dz. U. z 2020 r., poz. 106 ze zm.).  Zgodnie z art. 43 ust. 1 pkt 10 w związku z art. 29a ust. 8 ww. ustawy </w:t>
      </w:r>
      <w:r w:rsidRPr="00146EEB">
        <w:rPr>
          <w:rFonts w:eastAsia="Times New Roman" w:cs="Times New Roman"/>
          <w:b/>
          <w:szCs w:val="24"/>
          <w:lang w:eastAsia="pl-PL"/>
        </w:rPr>
        <w:t>zbycie zwolnione jest z podatku VAT</w:t>
      </w:r>
      <w:r w:rsidRPr="00146EEB">
        <w:rPr>
          <w:rFonts w:eastAsia="Times New Roman" w:cs="Times New Roman"/>
          <w:szCs w:val="24"/>
          <w:lang w:eastAsia="pl-PL"/>
        </w:rPr>
        <w:t xml:space="preserve">. </w:t>
      </w:r>
    </w:p>
    <w:p w:rsidR="00944B09" w:rsidRPr="00146EEB" w:rsidRDefault="00944B09" w:rsidP="00944B09">
      <w:pPr>
        <w:spacing w:before="60" w:after="6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146EEB">
        <w:rPr>
          <w:rFonts w:eastAsia="Times New Roman" w:cs="Times New Roman"/>
          <w:bCs/>
          <w:szCs w:val="24"/>
          <w:lang w:eastAsia="pl-PL"/>
        </w:rPr>
        <w:t>Wykaz</w:t>
      </w:r>
      <w:r w:rsidRPr="00146EEB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Pr="00146EEB">
        <w:rPr>
          <w:rFonts w:eastAsia="Times New Roman" w:cs="Times New Roman"/>
          <w:bCs/>
          <w:szCs w:val="24"/>
          <w:lang w:eastAsia="pl-PL"/>
        </w:rPr>
        <w:t xml:space="preserve">podaje się do publicznej wiadomości </w:t>
      </w:r>
      <w:r w:rsidRPr="00146EEB">
        <w:rPr>
          <w:rFonts w:eastAsia="Times New Roman" w:cs="Times New Roman"/>
          <w:szCs w:val="24"/>
          <w:lang w:eastAsia="pl-PL"/>
        </w:rPr>
        <w:t>poprzez wywieszenie na tablicy</w:t>
      </w:r>
      <w:r w:rsidRPr="00146EEB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Pr="00146EEB">
        <w:rPr>
          <w:rFonts w:eastAsia="Times New Roman" w:cs="Times New Roman"/>
          <w:szCs w:val="24"/>
          <w:lang w:eastAsia="pl-PL"/>
        </w:rPr>
        <w:t>informacyjnej – Gospodarka Nieruchomościami w siedzibie Urzędu Miejskiego w Dobrym Mieście przy ul. Warszawskiej 14, przez okres 21 dni tj</w:t>
      </w:r>
      <w:r w:rsidRPr="00146EEB">
        <w:rPr>
          <w:rFonts w:eastAsia="Times New Roman" w:cs="Times New Roman"/>
          <w:bCs/>
          <w:szCs w:val="24"/>
          <w:lang w:eastAsia="pl-PL"/>
        </w:rPr>
        <w:t>.</w:t>
      </w:r>
      <w:r w:rsidRPr="00146EEB">
        <w:rPr>
          <w:rFonts w:eastAsia="Times New Roman" w:cs="Times New Roman"/>
          <w:szCs w:val="24"/>
          <w:lang w:eastAsia="pl-PL"/>
        </w:rPr>
        <w:t xml:space="preserve"> </w:t>
      </w:r>
      <w:r w:rsidRPr="00146EEB">
        <w:rPr>
          <w:rFonts w:eastAsia="Times New Roman" w:cs="Times New Roman"/>
          <w:b/>
          <w:szCs w:val="24"/>
          <w:lang w:eastAsia="pl-PL"/>
        </w:rPr>
        <w:t xml:space="preserve">od dnia </w:t>
      </w:r>
      <w:r w:rsidR="0085356F" w:rsidRPr="00146EEB">
        <w:rPr>
          <w:rFonts w:eastAsia="Times New Roman" w:cs="Times New Roman"/>
          <w:b/>
          <w:szCs w:val="24"/>
          <w:lang w:eastAsia="pl-PL"/>
        </w:rPr>
        <w:t xml:space="preserve">20 sierpnia </w:t>
      </w:r>
      <w:r w:rsidRPr="00146EEB">
        <w:rPr>
          <w:rFonts w:eastAsia="Times New Roman" w:cs="Times New Roman"/>
          <w:b/>
          <w:szCs w:val="24"/>
          <w:lang w:eastAsia="pl-PL"/>
        </w:rPr>
        <w:t xml:space="preserve">2020r. do dnia </w:t>
      </w:r>
      <w:r w:rsidR="0085356F" w:rsidRPr="00146EEB">
        <w:rPr>
          <w:rFonts w:eastAsia="Times New Roman" w:cs="Times New Roman"/>
          <w:b/>
          <w:szCs w:val="24"/>
          <w:lang w:eastAsia="pl-PL"/>
        </w:rPr>
        <w:t>10 września</w:t>
      </w:r>
      <w:r w:rsidRPr="00146EEB">
        <w:rPr>
          <w:rFonts w:eastAsia="Times New Roman" w:cs="Times New Roman"/>
          <w:b/>
          <w:szCs w:val="24"/>
          <w:lang w:eastAsia="pl-PL"/>
        </w:rPr>
        <w:t xml:space="preserve"> </w:t>
      </w:r>
      <w:r w:rsidRPr="00146EEB">
        <w:rPr>
          <w:rFonts w:eastAsia="Times New Roman" w:cs="Times New Roman"/>
          <w:b/>
          <w:szCs w:val="24"/>
          <w:lang w:eastAsia="pl-PL"/>
        </w:rPr>
        <w:lastRenderedPageBreak/>
        <w:t>2020 r.</w:t>
      </w:r>
      <w:r w:rsidRPr="00146EEB">
        <w:rPr>
          <w:rFonts w:eastAsia="Times New Roman" w:cs="Times New Roman"/>
          <w:szCs w:val="24"/>
          <w:lang w:eastAsia="pl-PL"/>
        </w:rPr>
        <w:t xml:space="preserve">, a ponadto publikuje się na stronie Biuletynu Informacji Publicznej Urzędu Miejskiego w Dobrym Mieście </w:t>
      </w:r>
      <w:hyperlink r:id="rId5" w:history="1">
        <w:r w:rsidRPr="00146EEB">
          <w:rPr>
            <w:rFonts w:eastAsia="Times New Roman" w:cs="Times New Roman"/>
            <w:color w:val="0000FF"/>
            <w:szCs w:val="24"/>
            <w:u w:val="single"/>
            <w:lang w:eastAsia="pl-PL"/>
          </w:rPr>
          <w:t>http://bip.dobremiasto.com.pl/</w:t>
        </w:r>
      </w:hyperlink>
      <w:r w:rsidRPr="00146EEB">
        <w:rPr>
          <w:rFonts w:eastAsia="Times New Roman" w:cs="Times New Roman"/>
          <w:szCs w:val="24"/>
          <w:lang w:eastAsia="pl-PL"/>
        </w:rPr>
        <w:t xml:space="preserve"> i internetowej urzędu  </w:t>
      </w:r>
      <w:hyperlink r:id="rId6" w:history="1">
        <w:r w:rsidRPr="00146EEB">
          <w:rPr>
            <w:rFonts w:eastAsia="Times New Roman" w:cs="Times New Roman"/>
            <w:color w:val="0000FF"/>
            <w:szCs w:val="24"/>
            <w:u w:val="single"/>
            <w:lang w:eastAsia="pl-PL"/>
          </w:rPr>
          <w:t>http://dobremiasto.com.pl/</w:t>
        </w:r>
      </w:hyperlink>
      <w:r w:rsidRPr="00146EEB">
        <w:rPr>
          <w:rFonts w:eastAsia="Times New Roman" w:cs="Times New Roman"/>
          <w:szCs w:val="24"/>
          <w:lang w:eastAsia="pl-PL"/>
        </w:rPr>
        <w:t xml:space="preserve">, a także zamieszcza się w mediach elektronicznych </w:t>
      </w:r>
      <w:hyperlink r:id="rId7" w:history="1">
        <w:r w:rsidRPr="00146EEB">
          <w:rPr>
            <w:rFonts w:eastAsia="Times New Roman" w:cs="Times New Roman"/>
            <w:color w:val="0000FF"/>
            <w:szCs w:val="24"/>
            <w:u w:val="single"/>
            <w:lang w:eastAsia="pl-PL"/>
          </w:rPr>
          <w:t>http://otoprzetargi.pl/</w:t>
        </w:r>
      </w:hyperlink>
      <w:r w:rsidRPr="00146EEB">
        <w:rPr>
          <w:rFonts w:eastAsia="Times New Roman" w:cs="Times New Roman"/>
          <w:szCs w:val="24"/>
          <w:u w:val="single"/>
          <w:lang w:eastAsia="pl-PL"/>
        </w:rPr>
        <w:t xml:space="preserve"> </w:t>
      </w:r>
      <w:r w:rsidRPr="00146EEB">
        <w:rPr>
          <w:rFonts w:eastAsia="Times New Roman" w:cs="Times New Roman"/>
          <w:szCs w:val="24"/>
          <w:lang w:eastAsia="pl-PL"/>
        </w:rPr>
        <w:t xml:space="preserve">oraz podaje do publicznej wiadomości w inny sposób zwyczajowo przyjęty w danej miejscowości. </w:t>
      </w:r>
    </w:p>
    <w:p w:rsidR="00944B09" w:rsidRPr="00146EEB" w:rsidRDefault="00944B09" w:rsidP="00146EEB">
      <w:pPr>
        <w:spacing w:before="60" w:after="6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146EEB">
        <w:rPr>
          <w:rFonts w:eastAsia="Times New Roman" w:cs="Times New Roman"/>
          <w:b/>
          <w:szCs w:val="24"/>
          <w:lang w:eastAsia="pl-PL"/>
        </w:rPr>
        <w:t xml:space="preserve">Z dniem  </w:t>
      </w:r>
      <w:r w:rsidR="0085356F" w:rsidRPr="00146EEB">
        <w:rPr>
          <w:rFonts w:eastAsia="Times New Roman" w:cs="Times New Roman"/>
          <w:b/>
          <w:szCs w:val="24"/>
          <w:lang w:eastAsia="pl-PL"/>
        </w:rPr>
        <w:t>1 października</w:t>
      </w:r>
      <w:r w:rsidRPr="00146EEB">
        <w:rPr>
          <w:rFonts w:eastAsia="Times New Roman" w:cs="Times New Roman"/>
          <w:b/>
          <w:szCs w:val="24"/>
          <w:lang w:eastAsia="pl-PL"/>
        </w:rPr>
        <w:t xml:space="preserve"> 2020 r.</w:t>
      </w:r>
      <w:r w:rsidRPr="00146EEB">
        <w:rPr>
          <w:rFonts w:eastAsia="Times New Roman" w:cs="Times New Roman"/>
          <w:szCs w:val="24"/>
          <w:lang w:eastAsia="pl-PL"/>
        </w:rPr>
        <w:t xml:space="preserve"> upływa termin do złożenia wniosku przez osoby, którym przysługuje (zgodnie z art. 34 ust.1, pkt 1 i pkt 2 podanej wyżej ustawy o gospodarce nieruchomościami) pierwszeństwo w nabyciu nieruchomości, jeżeli złożą oświadczenie, że wyrażają zgodę na cenę ustaloną w sposób określony w ustawie.</w:t>
      </w:r>
    </w:p>
    <w:p w:rsidR="006320FB" w:rsidRPr="00146EEB" w:rsidRDefault="006320FB" w:rsidP="00E064B7">
      <w:pPr>
        <w:spacing w:line="240" w:lineRule="auto"/>
        <w:ind w:right="-468" w:firstLine="708"/>
        <w:jc w:val="both"/>
        <w:rPr>
          <w:rFonts w:eastAsia="Times New Roman" w:cs="Times New Roman"/>
          <w:szCs w:val="24"/>
          <w:lang w:eastAsia="pl-PL"/>
        </w:rPr>
      </w:pPr>
      <w:r w:rsidRPr="00146EEB">
        <w:rPr>
          <w:rFonts w:eastAsia="Times New Roman" w:cs="Times New Roman"/>
          <w:szCs w:val="24"/>
          <w:lang w:eastAsia="pl-PL"/>
        </w:rPr>
        <w:t xml:space="preserve">    Zgodnie z art. 70 ust. 2  ww. ustawy z dnia 21 sierpnia 1997r. o gospodarce nieruchomościami cena nieruchomości sprzedawanej w drodze bezprzetargowej, może zostać rozłożona na raty, nie dłużej niż na 10 lat. Wierzytelność Gminy w stosunku do nabywcy z tego tytułu podlega zabezpieczeniu hipotecznemu. Pierwsza rata podlega zapłacie, nie później niż do dnia zawarcia umowy przenoszącej własność nieruchomości, a następne raty wraz z oprocentowaniem podlegają zapłacie w terminach ustalonych przez strony w umowie.</w:t>
      </w:r>
    </w:p>
    <w:p w:rsidR="006320FB" w:rsidRPr="00146EEB" w:rsidRDefault="006320FB" w:rsidP="00E064B7">
      <w:pPr>
        <w:spacing w:line="240" w:lineRule="auto"/>
        <w:ind w:right="-468"/>
        <w:jc w:val="both"/>
        <w:rPr>
          <w:rFonts w:eastAsia="Times New Roman" w:cs="Times New Roman"/>
          <w:szCs w:val="24"/>
          <w:lang w:eastAsia="pl-PL"/>
        </w:rPr>
      </w:pPr>
      <w:r w:rsidRPr="00146EEB">
        <w:rPr>
          <w:rFonts w:eastAsia="Times New Roman" w:cs="Times New Roman"/>
          <w:szCs w:val="24"/>
          <w:lang w:eastAsia="pl-PL"/>
        </w:rPr>
        <w:t>Rozłożona na raty nie spłacona część ceny podlega oprocentowaniu przy zastosowaniu stopy procentowej równej stopie redyskonta weksli stosowanej przez Narodowy Bank Polski.</w:t>
      </w:r>
    </w:p>
    <w:p w:rsidR="00146EEB" w:rsidRDefault="00146EEB" w:rsidP="00E064B7">
      <w:pPr>
        <w:spacing w:line="240" w:lineRule="auto"/>
        <w:ind w:right="-468"/>
        <w:jc w:val="both"/>
        <w:rPr>
          <w:rFonts w:eastAsia="Times New Roman" w:cs="Times New Roman"/>
          <w:b/>
          <w:bCs/>
          <w:szCs w:val="24"/>
          <w:lang w:eastAsia="pl-PL"/>
        </w:rPr>
      </w:pPr>
    </w:p>
    <w:p w:rsidR="006320FB" w:rsidRDefault="006320FB" w:rsidP="00E064B7">
      <w:pPr>
        <w:spacing w:line="240" w:lineRule="auto"/>
        <w:ind w:right="-468"/>
        <w:jc w:val="both"/>
        <w:rPr>
          <w:rFonts w:eastAsia="Times New Roman" w:cs="Times New Roman"/>
          <w:b/>
          <w:bCs/>
          <w:szCs w:val="24"/>
          <w:lang w:eastAsia="pl-PL"/>
        </w:rPr>
      </w:pPr>
      <w:r w:rsidRPr="00146EEB">
        <w:rPr>
          <w:rFonts w:eastAsia="Times New Roman" w:cs="Times New Roman"/>
          <w:b/>
          <w:bCs/>
          <w:szCs w:val="24"/>
          <w:lang w:eastAsia="pl-PL"/>
        </w:rPr>
        <w:t>Koszty umowy notarialnej oraz koszty sądowe ponosi Nabywca nieruchomości.</w:t>
      </w:r>
    </w:p>
    <w:p w:rsidR="00146EEB" w:rsidRPr="00146EEB" w:rsidRDefault="00146EEB" w:rsidP="00E064B7">
      <w:pPr>
        <w:spacing w:line="240" w:lineRule="auto"/>
        <w:ind w:right="-468"/>
        <w:jc w:val="both"/>
        <w:rPr>
          <w:rFonts w:eastAsia="Times New Roman" w:cs="Times New Roman"/>
          <w:b/>
          <w:bCs/>
          <w:szCs w:val="24"/>
          <w:lang w:eastAsia="pl-PL"/>
        </w:rPr>
      </w:pPr>
    </w:p>
    <w:p w:rsidR="006320FB" w:rsidRPr="00146EEB" w:rsidRDefault="006320FB" w:rsidP="00E064B7">
      <w:pPr>
        <w:spacing w:line="240" w:lineRule="auto"/>
        <w:ind w:right="-468" w:firstLine="708"/>
        <w:jc w:val="both"/>
        <w:rPr>
          <w:rFonts w:eastAsia="Times New Roman" w:cs="Times New Roman"/>
          <w:i/>
          <w:szCs w:val="24"/>
          <w:u w:val="single"/>
          <w:lang w:eastAsia="pl-PL"/>
        </w:rPr>
      </w:pPr>
      <w:r w:rsidRPr="00146EEB">
        <w:rPr>
          <w:rFonts w:eastAsia="Times New Roman" w:cs="Times New Roman"/>
          <w:i/>
          <w:szCs w:val="24"/>
          <w:u w:val="single"/>
          <w:lang w:eastAsia="pl-PL"/>
        </w:rPr>
        <w:t>Informację o przedmiocie  sprzedaży można uzyskać w Referacie Inwestycji i Nieruchomościami Urzędu Miejskiego w Dobrym Mieście ul. Warszawska 14, pokój nr 6, tel. 6161-924.</w:t>
      </w:r>
    </w:p>
    <w:p w:rsidR="006320FB" w:rsidRPr="00146EEB" w:rsidRDefault="006320FB" w:rsidP="00E064B7">
      <w:pPr>
        <w:spacing w:before="60" w:after="60"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944B09" w:rsidRPr="00146EEB" w:rsidRDefault="00944B09" w:rsidP="00944B09">
      <w:pPr>
        <w:spacing w:line="240" w:lineRule="auto"/>
        <w:rPr>
          <w:rFonts w:eastAsia="Times New Roman" w:cs="Times New Roman"/>
          <w:szCs w:val="24"/>
          <w:lang w:eastAsia="pl-PL"/>
        </w:rPr>
      </w:pPr>
    </w:p>
    <w:p w:rsidR="00944B09" w:rsidRPr="00A465A6" w:rsidRDefault="00944B09" w:rsidP="00944B09">
      <w:pPr>
        <w:spacing w:line="240" w:lineRule="auto"/>
        <w:ind w:left="6372"/>
        <w:rPr>
          <w:rFonts w:eastAsia="Times New Roman" w:cs="Times New Roman"/>
          <w:szCs w:val="24"/>
          <w:lang w:eastAsia="pl-PL"/>
        </w:rPr>
      </w:pPr>
      <w:r w:rsidRPr="00A465A6">
        <w:rPr>
          <w:rFonts w:eastAsia="Times New Roman" w:cs="Times New Roman"/>
          <w:szCs w:val="24"/>
          <w:lang w:eastAsia="pl-PL"/>
        </w:rPr>
        <w:t xml:space="preserve">       Burmistrz</w:t>
      </w:r>
    </w:p>
    <w:p w:rsidR="00944B09" w:rsidRPr="00A465A6" w:rsidRDefault="00944B09" w:rsidP="00944B09">
      <w:pPr>
        <w:spacing w:line="240" w:lineRule="auto"/>
        <w:ind w:left="6372" w:firstLine="708"/>
        <w:rPr>
          <w:rFonts w:eastAsia="Times New Roman" w:cs="Times New Roman"/>
          <w:szCs w:val="24"/>
          <w:lang w:eastAsia="pl-PL"/>
        </w:rPr>
      </w:pPr>
      <w:r w:rsidRPr="00A465A6">
        <w:rPr>
          <w:rFonts w:eastAsia="Times New Roman" w:cs="Times New Roman"/>
          <w:szCs w:val="24"/>
          <w:lang w:eastAsia="pl-PL"/>
        </w:rPr>
        <w:t>/-/</w:t>
      </w:r>
    </w:p>
    <w:p w:rsidR="00944B09" w:rsidRPr="00A465A6" w:rsidRDefault="00944B09" w:rsidP="00944B09">
      <w:pPr>
        <w:spacing w:line="240" w:lineRule="auto"/>
        <w:ind w:left="6372"/>
        <w:rPr>
          <w:rFonts w:eastAsia="Times New Roman" w:cs="Times New Roman"/>
          <w:szCs w:val="24"/>
          <w:lang w:eastAsia="pl-PL"/>
        </w:rPr>
      </w:pPr>
      <w:r w:rsidRPr="00A465A6">
        <w:rPr>
          <w:rFonts w:eastAsia="Times New Roman" w:cs="Times New Roman"/>
          <w:szCs w:val="24"/>
          <w:lang w:eastAsia="pl-PL"/>
        </w:rPr>
        <w:t>Jarosław Kowalski</w:t>
      </w:r>
    </w:p>
    <w:p w:rsidR="00ED728C" w:rsidRPr="00A465A6" w:rsidRDefault="00ED728C">
      <w:pPr>
        <w:rPr>
          <w:szCs w:val="24"/>
        </w:rPr>
      </w:pPr>
      <w:bookmarkStart w:id="0" w:name="_GoBack"/>
      <w:bookmarkEnd w:id="0"/>
    </w:p>
    <w:sectPr w:rsidR="00ED728C" w:rsidRPr="00A46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B09"/>
    <w:rsid w:val="00146EEB"/>
    <w:rsid w:val="001C15A7"/>
    <w:rsid w:val="002778D8"/>
    <w:rsid w:val="00584490"/>
    <w:rsid w:val="005C50A0"/>
    <w:rsid w:val="006320FB"/>
    <w:rsid w:val="007872BF"/>
    <w:rsid w:val="007B740B"/>
    <w:rsid w:val="0085356F"/>
    <w:rsid w:val="00944B09"/>
    <w:rsid w:val="00A465A6"/>
    <w:rsid w:val="00B15AFB"/>
    <w:rsid w:val="00C112AA"/>
    <w:rsid w:val="00C7237F"/>
    <w:rsid w:val="00E064B7"/>
    <w:rsid w:val="00ED728C"/>
    <w:rsid w:val="00EF7349"/>
    <w:rsid w:val="00F6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6E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E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6E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E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toprzetargi.p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bremiasto.com.pl/" TargetMode="External"/><Relationship Id="rId5" Type="http://schemas.openxmlformats.org/officeDocument/2006/relationships/hyperlink" Target="http://bip.dobremiasto.com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1053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4</cp:revision>
  <cp:lastPrinted>2020-08-19T08:41:00Z</cp:lastPrinted>
  <dcterms:created xsi:type="dcterms:W3CDTF">2020-08-18T11:14:00Z</dcterms:created>
  <dcterms:modified xsi:type="dcterms:W3CDTF">2020-08-20T11:27:00Z</dcterms:modified>
</cp:coreProperties>
</file>